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2.2.0 -->
  <w:body>
    <w:p w:rsidR="0029341A" w:rsidP="0029341A">
      <w:pPr>
        <w:pStyle w:val="NoSpacing"/>
        <w:keepNext/>
        <w:keepLines/>
        <w:jc w:val="center"/>
        <w:rPr>
          <w:rFonts w:ascii="Times New Roman" w:eastAsia="Times New Roman" w:hAnsi="Times New Roman"/>
          <w:b/>
          <w:bCs/>
          <w:sz w:val="28"/>
          <w:szCs w:val="28"/>
          <w:u w:val="single"/>
          <w:rtl/>
          <w:lang w:bidi="ar-JO"/>
        </w:rPr>
      </w:pPr>
      <w:bookmarkStart w:id="0" w:name="_GoBack"/>
      <w:bookmarkEnd w:id="0"/>
      <w:r w:rsidRPr="00034389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rtl/>
          <w:lang w:bidi="ar-SA"/>
        </w:rPr>
        <w:t xml:space="preserve">مناقصة علنية رقم </w:t>
      </w:r>
      <w:r w:rsidRPr="00F4122A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 xml:space="preserve">33-22 </w:t>
      </w:r>
      <w:r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  <w:lang w:bidi="ar-JO"/>
        </w:rPr>
        <w:t>لتقديم خدمات أمن وحراسة لمنشآت وزارة العدل</w:t>
      </w:r>
    </w:p>
    <w:p w:rsidR="0029341A" w:rsidP="005D460E">
      <w:pPr>
        <w:pStyle w:val="Header"/>
        <w:spacing w:line="360" w:lineRule="auto"/>
        <w:jc w:val="center"/>
        <w:rPr>
          <w:b/>
          <w:bCs/>
          <w:sz w:val="36"/>
          <w:szCs w:val="28"/>
          <w:u w:val="single"/>
          <w:rtl/>
        </w:rPr>
      </w:pPr>
    </w:p>
    <w:p w:rsidR="007C26FB" w:rsidRPr="00D65CA9" w:rsidP="0029341A">
      <w:pPr>
        <w:pStyle w:val="Heading1"/>
        <w:shd w:val="clear" w:color="auto" w:fill="FFFFFF"/>
        <w:bidi w:val="0"/>
        <w:rPr>
          <w:sz w:val="28"/>
          <w:szCs w:val="28"/>
          <w:rtl/>
        </w:rPr>
      </w:pPr>
      <w:r>
        <w:rPr>
          <w:rFonts w:cstheme="minorBidi" w:hint="cs"/>
          <w:sz w:val="28"/>
          <w:szCs w:val="28"/>
          <w:rtl/>
          <w:lang w:bidi="ar-JO"/>
        </w:rPr>
        <w:t xml:space="preserve">تأجيل مواعيد </w:t>
      </w:r>
      <w:r w:rsidRPr="00D65CA9" w:rsidR="00CC4E2D">
        <w:rPr>
          <w:rFonts w:hint="cs"/>
          <w:sz w:val="28"/>
          <w:szCs w:val="28"/>
          <w:rtl/>
        </w:rPr>
        <w:t>(1)</w:t>
      </w:r>
    </w:p>
    <w:p w:rsidR="00727345" w:rsidRPr="00727345" w:rsidP="00AA0574">
      <w:pPr>
        <w:bidi w:val="0"/>
        <w:jc w:val="both"/>
        <w:rPr>
          <w:rtl/>
        </w:rPr>
      </w:pPr>
    </w:p>
    <w:p w:rsidR="0029341A" w:rsidP="0029341A">
      <w:pPr>
        <w:spacing w:before="120" w:after="120"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ترغب وزارة العدل بالإعلان بهذا عن تأجيل مواعيد على ضوء توجه عدد من مقدمي العروض الذين يتواجد مديريهم في خدمة الاحتياط.</w:t>
      </w:r>
    </w:p>
    <w:p w:rsidR="0029341A" w:rsidP="0029341A">
      <w:pPr>
        <w:spacing w:before="120" w:after="120"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كذلك، نلفت انتباهكم أن الملحق أ</w:t>
      </w:r>
      <w:r>
        <w:rPr>
          <w:rFonts w:hint="cs"/>
          <w:rtl/>
        </w:rPr>
        <w:t xml:space="preserve"> 9</w:t>
      </w:r>
      <w:r w:rsidR="00E04A75">
        <w:rPr>
          <w:rtl/>
        </w:rPr>
        <w:t>–</w:t>
      </w:r>
      <w:r w:rsidR="00E04A75">
        <w:rPr>
          <w:rFonts w:hint="cs"/>
          <w:rtl/>
        </w:rPr>
        <w:t xml:space="preserve"> "</w:t>
      </w:r>
      <w:r>
        <w:rPr>
          <w:rFonts w:cstheme="minorBidi" w:hint="cs"/>
          <w:rtl/>
          <w:lang w:bidi="ar-JO"/>
        </w:rPr>
        <w:t>تصريح بخصوص دفع الحد الأدنى للأجور والدفعات الاجتماعية"، تم تحديثه بالملاءمة بعد وصول أسئلة استفسارية بالموضوع.</w:t>
      </w:r>
    </w:p>
    <w:p w:rsidR="005D460E" w:rsidP="005D460E">
      <w:pPr>
        <w:spacing w:before="120" w:after="120" w:line="360" w:lineRule="auto"/>
        <w:jc w:val="both"/>
        <w:rPr>
          <w:rtl/>
        </w:rPr>
      </w:pPr>
    </w:p>
    <w:p w:rsidR="0029341A" w:rsidP="001065A4">
      <w:pPr>
        <w:pStyle w:val="Heading3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فيما يلي تركيز المواعيد الجديدة: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496"/>
        <w:gridCol w:w="3545"/>
      </w:tblGrid>
      <w:tr w:rsidTr="00081EFA">
        <w:tblPrEx>
          <w:tblW w:w="0" w:type="auto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blHeader/>
          <w:jc w:val="center"/>
        </w:trPr>
        <w:tc>
          <w:tcPr>
            <w:tcW w:w="4496" w:type="dxa"/>
            <w:shd w:val="clear" w:color="auto" w:fill="E6E6E6"/>
          </w:tcPr>
          <w:p w:rsidR="001065A4" w:rsidRPr="0029341A" w:rsidP="00081EFA">
            <w:pPr>
              <w:spacing w:line="360" w:lineRule="auto"/>
              <w:rPr>
                <w:rFonts w:cs="Arial"/>
                <w:b/>
                <w:bCs/>
                <w:rtl/>
                <w:lang w:bidi="ar-JO"/>
              </w:rPr>
            </w:pPr>
            <w:r>
              <w:rPr>
                <w:rFonts w:cs="Arial" w:hint="cs"/>
                <w:b/>
                <w:bCs/>
                <w:rtl/>
                <w:lang w:bidi="ar-JO"/>
              </w:rPr>
              <w:t>الفعاليات</w:t>
            </w:r>
          </w:p>
        </w:tc>
        <w:tc>
          <w:tcPr>
            <w:tcW w:w="3545" w:type="dxa"/>
            <w:shd w:val="clear" w:color="auto" w:fill="E6E6E6"/>
          </w:tcPr>
          <w:p w:rsidR="001065A4" w:rsidRPr="0029341A" w:rsidP="00081EFA">
            <w:pPr>
              <w:spacing w:line="360" w:lineRule="auto"/>
              <w:rPr>
                <w:rFonts w:cs="Arial"/>
                <w:b/>
                <w:bCs/>
                <w:rtl/>
                <w:lang w:bidi="ar-JO"/>
              </w:rPr>
            </w:pPr>
            <w:r>
              <w:rPr>
                <w:rFonts w:cs="Arial" w:hint="cs"/>
                <w:b/>
                <w:bCs/>
                <w:rtl/>
                <w:lang w:bidi="ar-JO"/>
              </w:rPr>
              <w:t>الموعد</w:t>
            </w:r>
          </w:p>
        </w:tc>
      </w:tr>
      <w:tr w:rsidTr="00081EFA">
        <w:tblPrEx>
          <w:tblW w:w="0" w:type="auto"/>
          <w:jc w:val="center"/>
          <w:tblLook w:val="0000"/>
        </w:tblPrEx>
        <w:trPr>
          <w:jc w:val="center"/>
        </w:trPr>
        <w:tc>
          <w:tcPr>
            <w:tcW w:w="4496" w:type="dxa"/>
          </w:tcPr>
          <w:p w:rsidR="0029341A" w:rsidP="00081EFA">
            <w:pPr>
              <w:spacing w:line="360" w:lineRule="auto"/>
              <w:jc w:val="both"/>
              <w:rPr>
                <w:rFonts w:cstheme="minorBidi"/>
                <w:rtl/>
                <w:lang w:bidi="ar-JO"/>
              </w:rPr>
            </w:pPr>
            <w:r>
              <w:rPr>
                <w:rFonts w:cstheme="minorBidi" w:hint="cs"/>
                <w:rtl/>
                <w:lang w:bidi="ar-JO"/>
              </w:rPr>
              <w:t xml:space="preserve">الموعد الأخير لتقديم العروض </w:t>
            </w:r>
          </w:p>
          <w:p w:rsidR="001065A4" w:rsidP="00081EFA">
            <w:pPr>
              <w:spacing w:line="360" w:lineRule="auto"/>
              <w:jc w:val="both"/>
              <w:rPr>
                <w:rtl/>
              </w:rPr>
            </w:pPr>
          </w:p>
          <w:p w:rsidR="0029341A" w:rsidRPr="00082CDB" w:rsidP="00081EFA">
            <w:pPr>
              <w:spacing w:line="360" w:lineRule="auto"/>
              <w:jc w:val="both"/>
              <w:rPr>
                <w:rtl/>
              </w:rPr>
            </w:pPr>
          </w:p>
        </w:tc>
        <w:tc>
          <w:tcPr>
            <w:tcW w:w="3545" w:type="dxa"/>
          </w:tcPr>
          <w:p w:rsidR="001065A4" w:rsidRPr="00082CDB" w:rsidP="0029341A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01.06.2022</w:t>
            </w:r>
            <w:r w:rsidR="00AE208D">
              <w:rPr>
                <w:rFonts w:hint="cs"/>
                <w:rtl/>
              </w:rPr>
              <w:t xml:space="preserve"> </w:t>
            </w:r>
            <w:r w:rsidR="0029341A">
              <w:rPr>
                <w:rFonts w:cs="Arial" w:hint="cs"/>
                <w:rtl/>
                <w:lang w:bidi="ar-JO"/>
              </w:rPr>
              <w:t>حتى الساعة</w:t>
            </w:r>
            <w:r w:rsidR="00AE208D">
              <w:rPr>
                <w:rFonts w:hint="cs"/>
                <w:rtl/>
              </w:rPr>
              <w:t xml:space="preserve"> 12:00</w:t>
            </w:r>
          </w:p>
        </w:tc>
      </w:tr>
    </w:tbl>
    <w:p w:rsidR="001065A4" w:rsidRPr="001065A4" w:rsidP="001065A4">
      <w:pPr>
        <w:rPr>
          <w:rtl/>
        </w:rPr>
      </w:pPr>
    </w:p>
    <w:p w:rsidR="0029341A" w:rsidP="00AE4AFB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المواعيد، وفقاً لتقديراتها الحصرية.</w:t>
      </w:r>
    </w:p>
    <w:p w:rsidR="0029341A" w:rsidP="0029341A">
      <w:pPr>
        <w:pStyle w:val="NumberList0"/>
        <w:numPr>
          <w:ilvl w:val="0"/>
          <w:numId w:val="0"/>
        </w:numPr>
        <w:ind w:left="357" w:hanging="357"/>
      </w:pPr>
      <w:r>
        <w:rPr>
          <w:rFonts w:cstheme="minorBidi" w:hint="cs"/>
          <w:rtl/>
          <w:lang w:bidi="ar-JO"/>
        </w:rPr>
        <w:t>يمكن الحصول على الأجوبة على الأسئلة الاستفسارية وتفاصيل إضافية عند نشرها في موقع دائرة المشتريات الحكومية على الانترنت وفي موقع الوزارة على الانترنت على العنوان</w:t>
      </w:r>
      <w:r>
        <w:rPr>
          <w:rFonts w:hint="cs"/>
          <w:rtl/>
        </w:rPr>
        <w:t>: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: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5D460E" w:rsidRPr="00677644" w:rsidP="005D460E">
      <w:pPr>
        <w:spacing w:before="120" w:after="120" w:line="360" w:lineRule="auto"/>
        <w:ind w:left="430" w:hanging="70"/>
        <w:rPr>
          <w:rStyle w:val="Hyperlink"/>
          <w:rFonts w:ascii="David" w:hAnsi="David"/>
          <w:rtl/>
        </w:rPr>
      </w:pPr>
      <w:hyperlink r:id="rId7" w:history="1">
        <w:r w:rsidRPr="00677644">
          <w:rPr>
            <w:rStyle w:val="Hyperlink"/>
            <w:rFonts w:ascii="David" w:hAnsi="David"/>
          </w:rPr>
          <w:t>https://www.gov.il/he/Departments/publications/Call_for_bids/tender-33-22</w:t>
        </w:r>
      </w:hyperlink>
      <w:r w:rsidRPr="00677644">
        <w:rPr>
          <w:rFonts w:ascii="David" w:hAnsi="David"/>
        </w:rPr>
        <w:t xml:space="preserve"> </w:t>
      </w:r>
    </w:p>
    <w:p w:rsidR="004E394A" w:rsidP="00AE4AFB">
      <w:pPr>
        <w:pStyle w:val="Para2"/>
        <w:jc w:val="right"/>
        <w:rPr>
          <w:rtl/>
        </w:rPr>
      </w:pPr>
    </w:p>
    <w:p w:rsidR="004E394A" w:rsidP="00AE4AFB">
      <w:pPr>
        <w:pStyle w:val="Para2"/>
        <w:jc w:val="right"/>
        <w:rPr>
          <w:rtl/>
        </w:rPr>
      </w:pPr>
    </w:p>
    <w:p w:rsidR="0081281F" w:rsidRPr="0029341A" w:rsidP="00727345">
      <w:pPr>
        <w:pStyle w:val="Para2"/>
        <w:jc w:val="right"/>
        <w:rPr>
          <w:rFonts w:cs="Arial"/>
          <w:lang w:bidi="ar-JO"/>
        </w:rPr>
      </w:pPr>
      <w:r>
        <w:rPr>
          <w:rFonts w:cs="Arial" w:hint="cs"/>
          <w:rtl/>
          <w:lang w:bidi="ar-JO"/>
        </w:rPr>
        <w:t>لجنة المناقصات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45972FC"/>
    <w:multiLevelType w:val="hybridMultilevel"/>
    <w:tmpl w:val="2E827862"/>
    <w:lvl w:ilvl="0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entative="1">
      <w:start w:val="1"/>
      <w:numFmt w:val="lowerLetter"/>
      <w:lvlText w:val="%2."/>
      <w:lvlJc w:val="left"/>
      <w:pPr>
        <w:ind w:left="1590" w:hanging="360"/>
      </w:pPr>
    </w:lvl>
    <w:lvl w:ilvl="2" w:tentative="1">
      <w:start w:val="1"/>
      <w:numFmt w:val="lowerRoman"/>
      <w:lvlText w:val="%3."/>
      <w:lvlJc w:val="right"/>
      <w:pPr>
        <w:ind w:left="2310" w:hanging="180"/>
      </w:pPr>
    </w:lvl>
    <w:lvl w:ilvl="3" w:tentative="1">
      <w:start w:val="1"/>
      <w:numFmt w:val="decimal"/>
      <w:lvlText w:val="%4."/>
      <w:lvlJc w:val="left"/>
      <w:pPr>
        <w:ind w:left="3030" w:hanging="360"/>
      </w:pPr>
    </w:lvl>
    <w:lvl w:ilvl="4" w:tentative="1">
      <w:start w:val="1"/>
      <w:numFmt w:val="lowerLetter"/>
      <w:lvlText w:val="%5."/>
      <w:lvlJc w:val="left"/>
      <w:pPr>
        <w:ind w:left="3750" w:hanging="360"/>
      </w:pPr>
    </w:lvl>
    <w:lvl w:ilvl="5" w:tentative="1">
      <w:start w:val="1"/>
      <w:numFmt w:val="lowerRoman"/>
      <w:lvlText w:val="%6."/>
      <w:lvlJc w:val="right"/>
      <w:pPr>
        <w:ind w:left="4470" w:hanging="180"/>
      </w:pPr>
    </w:lvl>
    <w:lvl w:ilvl="6" w:tentative="1">
      <w:start w:val="1"/>
      <w:numFmt w:val="decimal"/>
      <w:lvlText w:val="%7."/>
      <w:lvlJc w:val="left"/>
      <w:pPr>
        <w:ind w:left="5190" w:hanging="360"/>
      </w:pPr>
    </w:lvl>
    <w:lvl w:ilvl="7" w:tentative="1">
      <w:start w:val="1"/>
      <w:numFmt w:val="lowerLetter"/>
      <w:lvlText w:val="%8."/>
      <w:lvlJc w:val="left"/>
      <w:pPr>
        <w:ind w:left="5910" w:hanging="360"/>
      </w:pPr>
    </w:lvl>
    <w:lvl w:ilvl="8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>
    <w:nsid w:val="26926497"/>
    <w:multiLevelType w:val="hybridMultilevel"/>
    <w:tmpl w:val="76A0352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8406810"/>
    <w:multiLevelType w:val="hybridMultilevel"/>
    <w:tmpl w:val="0A663D04"/>
    <w:lvl w:ilvl="0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>
    <w:nsid w:val="2952740E"/>
    <w:multiLevelType w:val="hybridMultilevel"/>
    <w:tmpl w:val="3DFAFAAC"/>
    <w:lvl w:ilvl="0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590" w:hanging="360"/>
      </w:pPr>
    </w:lvl>
    <w:lvl w:ilvl="2" w:tentative="1">
      <w:start w:val="1"/>
      <w:numFmt w:val="lowerRoman"/>
      <w:lvlText w:val="%3."/>
      <w:lvlJc w:val="right"/>
      <w:pPr>
        <w:ind w:left="2310" w:hanging="180"/>
      </w:pPr>
    </w:lvl>
    <w:lvl w:ilvl="3" w:tentative="1">
      <w:start w:val="1"/>
      <w:numFmt w:val="decimal"/>
      <w:lvlText w:val="%4."/>
      <w:lvlJc w:val="left"/>
      <w:pPr>
        <w:ind w:left="3030" w:hanging="360"/>
      </w:pPr>
    </w:lvl>
    <w:lvl w:ilvl="4" w:tentative="1">
      <w:start w:val="1"/>
      <w:numFmt w:val="lowerLetter"/>
      <w:lvlText w:val="%5."/>
      <w:lvlJc w:val="left"/>
      <w:pPr>
        <w:ind w:left="3750" w:hanging="360"/>
      </w:pPr>
    </w:lvl>
    <w:lvl w:ilvl="5" w:tentative="1">
      <w:start w:val="1"/>
      <w:numFmt w:val="lowerRoman"/>
      <w:lvlText w:val="%6."/>
      <w:lvlJc w:val="right"/>
      <w:pPr>
        <w:ind w:left="4470" w:hanging="180"/>
      </w:pPr>
    </w:lvl>
    <w:lvl w:ilvl="6" w:tentative="1">
      <w:start w:val="1"/>
      <w:numFmt w:val="decimal"/>
      <w:lvlText w:val="%7."/>
      <w:lvlJc w:val="left"/>
      <w:pPr>
        <w:ind w:left="5190" w:hanging="360"/>
      </w:pPr>
    </w:lvl>
    <w:lvl w:ilvl="7" w:tentative="1">
      <w:start w:val="1"/>
      <w:numFmt w:val="lowerLetter"/>
      <w:lvlText w:val="%8."/>
      <w:lvlJc w:val="left"/>
      <w:pPr>
        <w:ind w:left="5910" w:hanging="360"/>
      </w:pPr>
    </w:lvl>
    <w:lvl w:ilvl="8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>
    <w:nsid w:val="3D2E4EFA"/>
    <w:multiLevelType w:val="hybridMultilevel"/>
    <w:tmpl w:val="CF941080"/>
    <w:lvl w:ilvl="0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590" w:hanging="360"/>
      </w:pPr>
    </w:lvl>
    <w:lvl w:ilvl="2" w:tentative="1">
      <w:start w:val="1"/>
      <w:numFmt w:val="lowerRoman"/>
      <w:lvlText w:val="%3."/>
      <w:lvlJc w:val="right"/>
      <w:pPr>
        <w:ind w:left="2310" w:hanging="180"/>
      </w:pPr>
    </w:lvl>
    <w:lvl w:ilvl="3" w:tentative="1">
      <w:start w:val="1"/>
      <w:numFmt w:val="decimal"/>
      <w:lvlText w:val="%4."/>
      <w:lvlJc w:val="left"/>
      <w:pPr>
        <w:ind w:left="3030" w:hanging="360"/>
      </w:pPr>
    </w:lvl>
    <w:lvl w:ilvl="4" w:tentative="1">
      <w:start w:val="1"/>
      <w:numFmt w:val="lowerLetter"/>
      <w:lvlText w:val="%5."/>
      <w:lvlJc w:val="left"/>
      <w:pPr>
        <w:ind w:left="3750" w:hanging="360"/>
      </w:pPr>
    </w:lvl>
    <w:lvl w:ilvl="5" w:tentative="1">
      <w:start w:val="1"/>
      <w:numFmt w:val="lowerRoman"/>
      <w:lvlText w:val="%6."/>
      <w:lvlJc w:val="right"/>
      <w:pPr>
        <w:ind w:left="4470" w:hanging="180"/>
      </w:pPr>
    </w:lvl>
    <w:lvl w:ilvl="6" w:tentative="1">
      <w:start w:val="1"/>
      <w:numFmt w:val="decimal"/>
      <w:lvlText w:val="%7."/>
      <w:lvlJc w:val="left"/>
      <w:pPr>
        <w:ind w:left="5190" w:hanging="360"/>
      </w:pPr>
    </w:lvl>
    <w:lvl w:ilvl="7" w:tentative="1">
      <w:start w:val="1"/>
      <w:numFmt w:val="lowerLetter"/>
      <w:lvlText w:val="%8."/>
      <w:lvlJc w:val="left"/>
      <w:pPr>
        <w:ind w:left="5910" w:hanging="360"/>
      </w:pPr>
    </w:lvl>
    <w:lvl w:ilvl="8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>
    <w:nsid w:val="5AE00A49"/>
    <w:multiLevelType w:val="hybridMultilevel"/>
    <w:tmpl w:val="2DE66102"/>
    <w:lvl w:ilvl="0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30" w:hanging="360"/>
      </w:pPr>
    </w:lvl>
    <w:lvl w:ilvl="2" w:tentative="1">
      <w:start w:val="1"/>
      <w:numFmt w:val="lowerRoman"/>
      <w:lvlText w:val="%3."/>
      <w:lvlJc w:val="right"/>
      <w:pPr>
        <w:ind w:left="1950" w:hanging="180"/>
      </w:pPr>
    </w:lvl>
    <w:lvl w:ilvl="3">
      <w:start w:val="1"/>
      <w:numFmt w:val="decimal"/>
      <w:lvlText w:val="%4."/>
      <w:lvlJc w:val="left"/>
      <w:pPr>
        <w:ind w:left="2670" w:hanging="360"/>
      </w:pPr>
    </w:lvl>
    <w:lvl w:ilvl="4" w:tentative="1">
      <w:start w:val="1"/>
      <w:numFmt w:val="lowerLetter"/>
      <w:lvlText w:val="%5."/>
      <w:lvlJc w:val="left"/>
      <w:pPr>
        <w:ind w:left="3390" w:hanging="360"/>
      </w:pPr>
    </w:lvl>
    <w:lvl w:ilvl="5" w:tentative="1">
      <w:start w:val="1"/>
      <w:numFmt w:val="lowerRoman"/>
      <w:lvlText w:val="%6."/>
      <w:lvlJc w:val="right"/>
      <w:pPr>
        <w:ind w:left="4110" w:hanging="180"/>
      </w:pPr>
    </w:lvl>
    <w:lvl w:ilvl="6" w:tentative="1">
      <w:start w:val="1"/>
      <w:numFmt w:val="decimal"/>
      <w:lvlText w:val="%7."/>
      <w:lvlJc w:val="left"/>
      <w:pPr>
        <w:ind w:left="4830" w:hanging="360"/>
      </w:pPr>
    </w:lvl>
    <w:lvl w:ilvl="7" w:tentative="1">
      <w:start w:val="1"/>
      <w:numFmt w:val="lowerLetter"/>
      <w:lvlText w:val="%8."/>
      <w:lvlJc w:val="left"/>
      <w:pPr>
        <w:ind w:left="5550" w:hanging="360"/>
      </w:pPr>
    </w:lvl>
    <w:lvl w:ilvl="8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>
    <w:nsid w:val="5F743717"/>
    <w:multiLevelType w:val="multilevel"/>
    <w:tmpl w:val="B28AC6EA"/>
    <w:lvl w:ilvl="0">
      <w:start w:val="1"/>
      <w:numFmt w:val="decimal"/>
      <w:pStyle w:val="a6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>
    <w:nsid w:val="684B5280"/>
    <w:multiLevelType w:val="hybridMultilevel"/>
    <w:tmpl w:val="7146E33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34389"/>
    <w:rsid w:val="000623F9"/>
    <w:rsid w:val="00074B68"/>
    <w:rsid w:val="00081EFA"/>
    <w:rsid w:val="00082CDB"/>
    <w:rsid w:val="00087B87"/>
    <w:rsid w:val="000B20D6"/>
    <w:rsid w:val="000C460B"/>
    <w:rsid w:val="000F195E"/>
    <w:rsid w:val="001065A4"/>
    <w:rsid w:val="001279A2"/>
    <w:rsid w:val="001419FD"/>
    <w:rsid w:val="0016376C"/>
    <w:rsid w:val="001E189D"/>
    <w:rsid w:val="001F6E58"/>
    <w:rsid w:val="0021329C"/>
    <w:rsid w:val="00230156"/>
    <w:rsid w:val="00246695"/>
    <w:rsid w:val="0029341A"/>
    <w:rsid w:val="002A5AAA"/>
    <w:rsid w:val="002B55FF"/>
    <w:rsid w:val="002B6EBC"/>
    <w:rsid w:val="002D79CE"/>
    <w:rsid w:val="0033346C"/>
    <w:rsid w:val="00396A59"/>
    <w:rsid w:val="00397B4F"/>
    <w:rsid w:val="003B11C0"/>
    <w:rsid w:val="003B4CDB"/>
    <w:rsid w:val="003B530B"/>
    <w:rsid w:val="004306A8"/>
    <w:rsid w:val="00461A97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394A"/>
    <w:rsid w:val="004F5728"/>
    <w:rsid w:val="005304C5"/>
    <w:rsid w:val="00541642"/>
    <w:rsid w:val="00554B83"/>
    <w:rsid w:val="00555813"/>
    <w:rsid w:val="005711B7"/>
    <w:rsid w:val="00572E3E"/>
    <w:rsid w:val="005C3189"/>
    <w:rsid w:val="005D460E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77644"/>
    <w:rsid w:val="00686B27"/>
    <w:rsid w:val="006875E3"/>
    <w:rsid w:val="006A153A"/>
    <w:rsid w:val="006D6027"/>
    <w:rsid w:val="00722DB5"/>
    <w:rsid w:val="0072377A"/>
    <w:rsid w:val="00727345"/>
    <w:rsid w:val="00737650"/>
    <w:rsid w:val="007416B1"/>
    <w:rsid w:val="007512D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8243B"/>
    <w:rsid w:val="00990B8B"/>
    <w:rsid w:val="009C48C6"/>
    <w:rsid w:val="009D2B2B"/>
    <w:rsid w:val="009F3115"/>
    <w:rsid w:val="00A42941"/>
    <w:rsid w:val="00A67E4D"/>
    <w:rsid w:val="00A76025"/>
    <w:rsid w:val="00A80F8E"/>
    <w:rsid w:val="00A86D8E"/>
    <w:rsid w:val="00A977C9"/>
    <w:rsid w:val="00AA0574"/>
    <w:rsid w:val="00AE208D"/>
    <w:rsid w:val="00AE4AFB"/>
    <w:rsid w:val="00AF3C3A"/>
    <w:rsid w:val="00B143C8"/>
    <w:rsid w:val="00B3518E"/>
    <w:rsid w:val="00B52E47"/>
    <w:rsid w:val="00B56F24"/>
    <w:rsid w:val="00B67CA5"/>
    <w:rsid w:val="00BA6914"/>
    <w:rsid w:val="00BC3C64"/>
    <w:rsid w:val="00BE697C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D01652"/>
    <w:rsid w:val="00D06584"/>
    <w:rsid w:val="00D136B6"/>
    <w:rsid w:val="00D40253"/>
    <w:rsid w:val="00D46BAF"/>
    <w:rsid w:val="00D65CA9"/>
    <w:rsid w:val="00D83DFA"/>
    <w:rsid w:val="00DA7327"/>
    <w:rsid w:val="00DE35CD"/>
    <w:rsid w:val="00E04A75"/>
    <w:rsid w:val="00E55826"/>
    <w:rsid w:val="00E56244"/>
    <w:rsid w:val="00EA05B8"/>
    <w:rsid w:val="00EC0602"/>
    <w:rsid w:val="00EC24F3"/>
    <w:rsid w:val="00F047D7"/>
    <w:rsid w:val="00F133B6"/>
    <w:rsid w:val="00F31C88"/>
    <w:rsid w:val="00F4122A"/>
    <w:rsid w:val="00F6747E"/>
    <w:rsid w:val="00F802B6"/>
    <w:rsid w:val="00FB1C9A"/>
    <w:rsid w:val="00FE17C6"/>
  </w:rsids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Heading1">
    <w:name w:val="heading 1"/>
    <w:basedOn w:val="Normal"/>
    <w:next w:val="Normal"/>
    <w:link w:val="1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כותרת 1 תו"/>
    <w:basedOn w:val="DefaultParagraphFont"/>
    <w:link w:val="Heading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">
    <w:name w:val="כותרת 2 תו"/>
    <w:basedOn w:val="DefaultParagraphFont"/>
    <w:link w:val="Heading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">
    <w:name w:val="כותרת 3 תו"/>
    <w:basedOn w:val="DefaultParagraphFont"/>
    <w:link w:val="Heading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Normal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Normal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">
    <w:name w:val="כותרת עליונה תו"/>
    <w:aliases w:val="1 תו תו תו,1 תו תו1,Header תו תו תו תו תו,Header תו תו תו תו1,כותרת עליונה תו תו תו,כותרת ראשית תו"/>
    <w:basedOn w:val="DefaultParagraphFont"/>
    <w:link w:val="Header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ListParagraph">
    <w:name w:val="List Paragraph"/>
    <w:aliases w:val="Bullet List,FooterText,LP1,Paragraphe de liste1,lp1,numbered,x.x.x.x,מכרזים - טקסט סעיפים,מפרט פירוט סעיפים,נספח 2 מתוקן,פיסקת bullets"/>
    <w:basedOn w:val="Normal"/>
    <w:link w:val="a4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DefaultParagraphFont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Heading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Footer">
    <w:name w:val="footer"/>
    <w:basedOn w:val="Normal"/>
    <w:link w:val="a2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2">
    <w:name w:val="כותרת תחתונה תו"/>
    <w:basedOn w:val="DefaultParagraphFont"/>
    <w:link w:val="Footer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CommentReference">
    <w:name w:val="annotation reference"/>
    <w:rsid w:val="008F19E4"/>
    <w:rPr>
      <w:sz w:val="16"/>
      <w:szCs w:val="16"/>
    </w:rPr>
  </w:style>
  <w:style w:type="paragraph" w:styleId="CommentText">
    <w:name w:val="annotation text"/>
    <w:basedOn w:val="Normal"/>
    <w:link w:val="a3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3">
    <w:name w:val="טקסט הערה תו"/>
    <w:basedOn w:val="DefaultParagraphFont"/>
    <w:link w:val="CommentText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4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ListParagraph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BalloonText">
    <w:name w:val="Balloon Text"/>
    <w:basedOn w:val="Normal"/>
    <w:link w:val="a5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DefaultParagraphFont"/>
    <w:link w:val="BalloonText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6">
    <w:name w:val="כותרת סעיף"/>
    <w:basedOn w:val="Normal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3">
    <w:name w:val="כותרת 1 משרד המשפטים"/>
    <w:basedOn w:val="Heading1"/>
    <w:next w:val="Normal1"/>
    <w:link w:val="14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4">
    <w:name w:val="כותרת 1 משרד המשפטים תו"/>
    <w:basedOn w:val="DefaultParagraphFont"/>
    <w:link w:val="13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NoSpacing">
    <w:name w:val="No Spacing"/>
    <w:link w:val="a7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7">
    <w:name w:val="ללא מרווח תו"/>
    <w:basedOn w:val="DefaultParagraphFont"/>
    <w:link w:val="NoSpacing"/>
    <w:uiPriority w:val="1"/>
    <w:rsid w:val="005D460E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www.gov.il/he/Departments/publications/Call_for_bids/tender-33-22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